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36304" w:rsidRDefault="00836304" w:rsidP="00836304">
      <w:pPr>
        <w:spacing w:line="360" w:lineRule="auto"/>
        <w:rPr>
          <w:rFonts w:ascii="Arial" w:hAnsi="Arial" w:cs="Arial"/>
          <w:sz w:val="24"/>
          <w:lang w:val="nb-NO"/>
        </w:rPr>
      </w:pPr>
      <w:r w:rsidRPr="006B5DED">
        <w:rPr>
          <w:rFonts w:ascii="Arial" w:hAnsi="Arial" w:cs="Arial"/>
          <w:sz w:val="24"/>
          <w:lang w:val="nb-NO"/>
        </w:rPr>
        <w:t xml:space="preserve">‘En grunn til jeg fødte broren din’ er </w:t>
      </w:r>
      <w:proofErr w:type="gramStart"/>
      <w:r w:rsidRPr="006B5DED">
        <w:rPr>
          <w:rFonts w:ascii="Arial" w:hAnsi="Arial" w:cs="Arial"/>
          <w:sz w:val="24"/>
          <w:lang w:val="nb-NO"/>
        </w:rPr>
        <w:t>en dikt</w:t>
      </w:r>
      <w:proofErr w:type="gramEnd"/>
      <w:r w:rsidRPr="006B5DED">
        <w:rPr>
          <w:rFonts w:ascii="Arial" w:hAnsi="Arial" w:cs="Arial"/>
          <w:sz w:val="24"/>
          <w:lang w:val="nb-NO"/>
        </w:rPr>
        <w:t xml:space="preserve"> som ble skrevet av Ingeborg Arvola I 2016. </w:t>
      </w:r>
    </w:p>
    <w:p w:rsidR="00836304" w:rsidRDefault="00836304" w:rsidP="00836304">
      <w:pPr>
        <w:spacing w:line="360" w:lineRule="auto"/>
        <w:rPr>
          <w:rFonts w:ascii="Arial" w:hAnsi="Arial" w:cs="Arial"/>
          <w:sz w:val="24"/>
          <w:lang w:val="nb-NO"/>
        </w:rPr>
      </w:pPr>
    </w:p>
    <w:p w:rsidR="00836304" w:rsidRDefault="00836304" w:rsidP="00836304">
      <w:pPr>
        <w:spacing w:line="360" w:lineRule="auto"/>
        <w:rPr>
          <w:rFonts w:ascii="Arial" w:hAnsi="Arial" w:cs="Arial"/>
          <w:sz w:val="24"/>
          <w:lang w:val="nb-NO"/>
        </w:rPr>
      </w:pPr>
      <w:r>
        <w:rPr>
          <w:rFonts w:ascii="Arial" w:hAnsi="Arial" w:cs="Arial"/>
          <w:sz w:val="24"/>
          <w:lang w:val="nb-NO"/>
        </w:rPr>
        <w:t>Denne diktet består av tre avsnitt. Det første avsnittet handler om moren til hovedpersonen som forklarer om hvorfor hun fødte broren hans. Moren forklarer at han skal ikke være alene. Men når du leser det for første gang så får du en annen mening. Du</w:t>
      </w:r>
      <w:r w:rsidRPr="00A91271">
        <w:rPr>
          <w:rFonts w:ascii="Arial" w:hAnsi="Arial" w:cs="Arial"/>
          <w:sz w:val="24"/>
          <w:lang w:val="nb-NO"/>
        </w:rPr>
        <w:t xml:space="preserve"> forstår ikke hva diktet prøver å si, du må lese det flere ganger til å forstå diktet.</w:t>
      </w:r>
      <w:r>
        <w:rPr>
          <w:rFonts w:ascii="Arial" w:hAnsi="Arial" w:cs="Arial"/>
          <w:sz w:val="24"/>
          <w:lang w:val="nb-NO"/>
        </w:rPr>
        <w:t xml:space="preserve"> Første avsnitt s</w:t>
      </w:r>
      <w:r>
        <w:rPr>
          <w:rFonts w:ascii="Arial" w:hAnsi="Arial" w:cs="Arial"/>
          <w:sz w:val="24"/>
          <w:lang w:val="nb-NO"/>
        </w:rPr>
        <w:t>n</w:t>
      </w:r>
      <w:r>
        <w:rPr>
          <w:rFonts w:ascii="Arial" w:hAnsi="Arial" w:cs="Arial"/>
          <w:sz w:val="24"/>
          <w:lang w:val="nb-NO"/>
        </w:rPr>
        <w:t>akker moren om hvorfor hun fødte broren, andre avsnitt er om den andre framtiden og den tredje avsnitt handler om ‘Den framtiden, ja. Den fins jo, den også’.</w:t>
      </w:r>
    </w:p>
    <w:p w:rsidR="00836304" w:rsidRDefault="00836304" w:rsidP="00836304">
      <w:pPr>
        <w:spacing w:line="360" w:lineRule="auto"/>
        <w:rPr>
          <w:rFonts w:ascii="Arial" w:hAnsi="Arial" w:cs="Arial"/>
          <w:sz w:val="24"/>
          <w:lang w:val="nb-NO"/>
        </w:rPr>
      </w:pPr>
    </w:p>
    <w:p w:rsidR="00836304" w:rsidRDefault="00836304" w:rsidP="00836304">
      <w:pPr>
        <w:spacing w:line="360" w:lineRule="auto"/>
        <w:rPr>
          <w:rFonts w:ascii="Arial" w:hAnsi="Arial" w:cs="Arial"/>
          <w:sz w:val="24"/>
          <w:lang w:val="nb-NO"/>
        </w:rPr>
      </w:pPr>
      <w:r>
        <w:rPr>
          <w:rFonts w:ascii="Arial" w:hAnsi="Arial" w:cs="Arial"/>
          <w:sz w:val="24"/>
          <w:lang w:val="nb-NO"/>
        </w:rPr>
        <w:t xml:space="preserve">Alle avsnitter begynner med en setning som representerer avsnittet. For eksempel når du skal lese den andre avsnittet, så </w:t>
      </w:r>
      <w:proofErr w:type="spellStart"/>
      <w:r>
        <w:rPr>
          <w:rFonts w:ascii="Arial" w:hAnsi="Arial" w:cs="Arial"/>
          <w:sz w:val="24"/>
          <w:lang w:val="nb-NO"/>
        </w:rPr>
        <w:t>begyner</w:t>
      </w:r>
      <w:proofErr w:type="spellEnd"/>
      <w:r>
        <w:rPr>
          <w:rFonts w:ascii="Arial" w:hAnsi="Arial" w:cs="Arial"/>
          <w:sz w:val="24"/>
          <w:lang w:val="nb-NO"/>
        </w:rPr>
        <w:t xml:space="preserve"> det med ‘Den andre </w:t>
      </w:r>
      <w:proofErr w:type="spellStart"/>
      <w:r>
        <w:rPr>
          <w:rFonts w:ascii="Arial" w:hAnsi="Arial" w:cs="Arial"/>
          <w:sz w:val="24"/>
          <w:lang w:val="nb-NO"/>
        </w:rPr>
        <w:t>framtidejn</w:t>
      </w:r>
      <w:proofErr w:type="spellEnd"/>
      <w:r>
        <w:rPr>
          <w:rFonts w:ascii="Arial" w:hAnsi="Arial" w:cs="Arial"/>
          <w:sz w:val="24"/>
          <w:lang w:val="nb-NO"/>
        </w:rPr>
        <w:t>’ som handler om moren som forteller sønnen sin om fremtiden. I forskjellige dikter så får vi en setning utenfor avsnitt</w:t>
      </w:r>
      <w:r>
        <w:rPr>
          <w:rFonts w:ascii="Arial" w:hAnsi="Arial" w:cs="Arial"/>
          <w:sz w:val="24"/>
          <w:lang w:val="nb-NO"/>
        </w:rPr>
        <w:t>e</w:t>
      </w:r>
      <w:bookmarkStart w:id="0" w:name="_GoBack"/>
      <w:bookmarkEnd w:id="0"/>
      <w:r>
        <w:rPr>
          <w:rFonts w:ascii="Arial" w:hAnsi="Arial" w:cs="Arial"/>
          <w:sz w:val="24"/>
          <w:lang w:val="nb-NO"/>
        </w:rPr>
        <w:t xml:space="preserve">t slik at leseren får en oppfatning av hva som avsnittet handler om og er derfor spesiell. Dette er også </w:t>
      </w:r>
      <w:proofErr w:type="gramStart"/>
      <w:r>
        <w:rPr>
          <w:rFonts w:ascii="Arial" w:hAnsi="Arial" w:cs="Arial"/>
          <w:sz w:val="24"/>
          <w:lang w:val="nb-NO"/>
        </w:rPr>
        <w:t>en virkemiddel</w:t>
      </w:r>
      <w:proofErr w:type="gramEnd"/>
      <w:r>
        <w:rPr>
          <w:rFonts w:ascii="Arial" w:hAnsi="Arial" w:cs="Arial"/>
          <w:sz w:val="24"/>
          <w:lang w:val="nb-NO"/>
        </w:rPr>
        <w:t xml:space="preserve"> som gjør leseren </w:t>
      </w:r>
      <w:proofErr w:type="spellStart"/>
      <w:r>
        <w:rPr>
          <w:rFonts w:ascii="Arial" w:hAnsi="Arial" w:cs="Arial"/>
          <w:sz w:val="24"/>
          <w:lang w:val="nb-NO"/>
        </w:rPr>
        <w:t>intressert</w:t>
      </w:r>
      <w:proofErr w:type="spellEnd"/>
      <w:r>
        <w:rPr>
          <w:rFonts w:ascii="Arial" w:hAnsi="Arial" w:cs="Arial"/>
          <w:sz w:val="24"/>
          <w:lang w:val="nb-NO"/>
        </w:rPr>
        <w:t xml:space="preserve">. </w:t>
      </w:r>
    </w:p>
    <w:p w:rsidR="00836304" w:rsidRDefault="00836304" w:rsidP="00836304">
      <w:pPr>
        <w:spacing w:line="360" w:lineRule="auto"/>
        <w:rPr>
          <w:rFonts w:ascii="Arial" w:hAnsi="Arial" w:cs="Arial"/>
          <w:sz w:val="24"/>
          <w:lang w:val="nb-NO"/>
        </w:rPr>
      </w:pPr>
    </w:p>
    <w:p w:rsidR="00836304" w:rsidRDefault="00836304" w:rsidP="00836304">
      <w:pPr>
        <w:spacing w:line="360" w:lineRule="auto"/>
        <w:rPr>
          <w:rFonts w:ascii="Arial" w:hAnsi="Arial" w:cs="Arial"/>
          <w:sz w:val="24"/>
          <w:lang w:val="nb-NO"/>
        </w:rPr>
      </w:pPr>
      <w:r>
        <w:rPr>
          <w:rFonts w:ascii="Arial" w:hAnsi="Arial" w:cs="Arial"/>
          <w:sz w:val="24"/>
          <w:lang w:val="nb-NO"/>
        </w:rPr>
        <w:t xml:space="preserve">‘Den andre framtiden’ og ‘Den framtiden, ja. Den fins jo, den også’ er to av setningene som skiller seg ut. Den første viser at han personen i diktet har feil og at det er noe annet som kommer til å skje. Mens den andre viser at personen har kommet til svaret. Disse virkemidlene lærer oss om fremtiden. </w:t>
      </w:r>
    </w:p>
    <w:p w:rsidR="00836304" w:rsidRDefault="00836304" w:rsidP="00836304">
      <w:pPr>
        <w:spacing w:line="360" w:lineRule="auto"/>
        <w:rPr>
          <w:rFonts w:ascii="Arial" w:hAnsi="Arial" w:cs="Arial"/>
          <w:sz w:val="24"/>
          <w:lang w:val="nb-NO"/>
        </w:rPr>
      </w:pPr>
    </w:p>
    <w:p w:rsidR="00836304" w:rsidRDefault="00836304" w:rsidP="00836304">
      <w:pPr>
        <w:spacing w:line="360" w:lineRule="auto"/>
        <w:rPr>
          <w:rFonts w:ascii="Arial" w:hAnsi="Arial" w:cs="Arial"/>
          <w:sz w:val="24"/>
          <w:lang w:val="nb-NO"/>
        </w:rPr>
      </w:pPr>
      <w:r>
        <w:rPr>
          <w:rFonts w:ascii="Arial" w:hAnsi="Arial" w:cs="Arial"/>
          <w:sz w:val="24"/>
          <w:lang w:val="nb-NO"/>
        </w:rPr>
        <w:t xml:space="preserve">Hvis vi ser på første avsnittet da kan vi se at det blir brukt ‘ikke’ på mange av setningene. Dette er </w:t>
      </w:r>
      <w:proofErr w:type="gramStart"/>
      <w:r>
        <w:rPr>
          <w:rFonts w:ascii="Arial" w:hAnsi="Arial" w:cs="Arial"/>
          <w:sz w:val="24"/>
          <w:lang w:val="nb-NO"/>
        </w:rPr>
        <w:t>en virkemiddel</w:t>
      </w:r>
      <w:proofErr w:type="gramEnd"/>
      <w:r>
        <w:rPr>
          <w:rFonts w:ascii="Arial" w:hAnsi="Arial" w:cs="Arial"/>
          <w:sz w:val="24"/>
          <w:lang w:val="nb-NO"/>
        </w:rPr>
        <w:t xml:space="preserve"> som får </w:t>
      </w:r>
      <w:proofErr w:type="spellStart"/>
      <w:r>
        <w:rPr>
          <w:rFonts w:ascii="Arial" w:hAnsi="Arial" w:cs="Arial"/>
          <w:sz w:val="24"/>
          <w:lang w:val="nb-NO"/>
        </w:rPr>
        <w:t>våres</w:t>
      </w:r>
      <w:proofErr w:type="spellEnd"/>
      <w:r>
        <w:rPr>
          <w:rFonts w:ascii="Arial" w:hAnsi="Arial" w:cs="Arial"/>
          <w:sz w:val="24"/>
          <w:lang w:val="nb-NO"/>
        </w:rPr>
        <w:t xml:space="preserve"> oppmerksomhet og gjør motiverer oss til å lese mer av denne diktet. Vi kan se lignende virkemiddel i andre avsnittet hvor det står ‘Passe deg’ og ‘Passe ham’. Virkemidler som dette, gjør diktet veldig </w:t>
      </w:r>
      <w:proofErr w:type="spellStart"/>
      <w:r>
        <w:rPr>
          <w:rFonts w:ascii="Arial" w:hAnsi="Arial" w:cs="Arial"/>
          <w:sz w:val="24"/>
          <w:lang w:val="nb-NO"/>
        </w:rPr>
        <w:t>intressant</w:t>
      </w:r>
      <w:proofErr w:type="spellEnd"/>
      <w:r>
        <w:rPr>
          <w:rFonts w:ascii="Arial" w:hAnsi="Arial" w:cs="Arial"/>
          <w:sz w:val="24"/>
          <w:lang w:val="nb-NO"/>
        </w:rPr>
        <w:t xml:space="preserve"> og morsomt å lese.</w:t>
      </w:r>
    </w:p>
    <w:p w:rsidR="00836304" w:rsidRDefault="00836304" w:rsidP="00836304">
      <w:pPr>
        <w:spacing w:line="360" w:lineRule="auto"/>
        <w:rPr>
          <w:rFonts w:ascii="Arial" w:hAnsi="Arial" w:cs="Arial"/>
          <w:sz w:val="24"/>
          <w:lang w:val="nb-NO"/>
        </w:rPr>
      </w:pPr>
    </w:p>
    <w:p w:rsidR="00836304" w:rsidRDefault="00836304" w:rsidP="00836304">
      <w:pPr>
        <w:spacing w:line="360" w:lineRule="auto"/>
        <w:rPr>
          <w:rFonts w:ascii="Arial" w:hAnsi="Arial" w:cs="Arial"/>
          <w:sz w:val="24"/>
          <w:lang w:val="nb-NO"/>
        </w:rPr>
      </w:pPr>
      <w:r>
        <w:rPr>
          <w:rFonts w:ascii="Arial" w:hAnsi="Arial" w:cs="Arial"/>
          <w:sz w:val="24"/>
          <w:lang w:val="nb-NO"/>
        </w:rPr>
        <w:lastRenderedPageBreak/>
        <w:t xml:space="preserve">I konklusjon så vet vi at dette er den dikt som er ikke så lett å lese, og det er nokså vanskelig å forstå det. Vi kan se noen virkemidler som ble brukt til å gjøre denne diktet spesielt og </w:t>
      </w:r>
      <w:proofErr w:type="spellStart"/>
      <w:r>
        <w:rPr>
          <w:rFonts w:ascii="Arial" w:hAnsi="Arial" w:cs="Arial"/>
          <w:sz w:val="24"/>
          <w:lang w:val="nb-NO"/>
        </w:rPr>
        <w:t>intressant</w:t>
      </w:r>
      <w:proofErr w:type="spellEnd"/>
      <w:r>
        <w:rPr>
          <w:rFonts w:ascii="Arial" w:hAnsi="Arial" w:cs="Arial"/>
          <w:sz w:val="24"/>
          <w:lang w:val="nb-NO"/>
        </w:rPr>
        <w:t>. Noen av virkemidlene er lett å se, mens andre trenger litt innsats. Til slutt denne diktet er veldig morsomt å lese fordi du kommer til å tenke på det etter at du har lest det og forsto det.</w:t>
      </w:r>
    </w:p>
    <w:p w:rsidR="00836304" w:rsidRPr="00836304" w:rsidRDefault="00836304">
      <w:pPr>
        <w:rPr>
          <w:lang w:val="nb-NO"/>
        </w:rPr>
      </w:pPr>
    </w:p>
    <w:sectPr w:rsidR="00836304" w:rsidRPr="0083630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6304"/>
    <w:rsid w:val="008363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79F9A5"/>
  <w15:chartTrackingRefBased/>
  <w15:docId w15:val="{089963EA-CC4A-4247-AA5C-0004EC10E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630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313</Words>
  <Characters>1788</Characters>
  <Application>Microsoft Office Word</Application>
  <DocSecurity>0</DocSecurity>
  <Lines>14</Lines>
  <Paragraphs>4</Paragraphs>
  <ScaleCrop>false</ScaleCrop>
  <Company/>
  <LinksUpToDate>false</LinksUpToDate>
  <CharactersWithSpaces>2097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Mehrad</dc:creator>
  <cp:keywords/>
  <dc:description/>
  <cp:lastModifiedBy>Mehrad</cp:lastModifiedBy>
  <cp:revision>1</cp:revision>
  <dcterms:created xsi:type="dcterms:W3CDTF">2019-06-27T12:54:00Z</dcterms:created>
  <dcterms:modified xsi:type="dcterms:W3CDTF">2019-06-27T12:56:00Z</dcterms:modified>
</cp:coreProperties>
</file>